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2"/>
        <w:gridCol w:w="7558"/>
      </w:tblGrid>
      <w:tr w:rsidR="002C2866" w14:paraId="7FF206AD" w14:textId="77777777" w:rsidTr="002C2866"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3777" w14:textId="77777777" w:rsidR="002C2866" w:rsidRDefault="002C2866" w:rsidP="00145A89">
            <w:pPr>
              <w:spacing w:after="0" w:line="240" w:lineRule="auto"/>
              <w:rPr>
                <w:color w:val="1D1D1D"/>
              </w:rPr>
            </w:pPr>
            <w:r>
              <w:rPr>
                <w:color w:val="000000"/>
                <w:sz w:val="24"/>
                <w:szCs w:val="24"/>
              </w:rPr>
              <w:t>TO:</w:t>
            </w:r>
          </w:p>
        </w:tc>
        <w:tc>
          <w:tcPr>
            <w:tcW w:w="7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F8968" w14:textId="77777777" w:rsidR="002C2866" w:rsidRDefault="002C2866" w:rsidP="00145A89">
            <w:pPr>
              <w:spacing w:after="0" w:line="240" w:lineRule="auto"/>
              <w:rPr>
                <w:color w:val="1D1D1D"/>
              </w:rPr>
            </w:pPr>
            <w:r>
              <w:rPr>
                <w:color w:val="000000"/>
                <w:sz w:val="24"/>
                <w:szCs w:val="24"/>
              </w:rPr>
              <w:t>Vice Presidents, Deans, Department Heads, and Directors</w:t>
            </w:r>
          </w:p>
          <w:p w14:paraId="11D6FE9A" w14:textId="77777777" w:rsidR="002C2866" w:rsidRDefault="002C2866" w:rsidP="00145A89">
            <w:pPr>
              <w:spacing w:after="0" w:line="240" w:lineRule="auto"/>
              <w:rPr>
                <w:color w:val="1D1D1D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2C2866" w14:paraId="0A16AFCE" w14:textId="77777777" w:rsidTr="002C2866"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71C8D" w14:textId="77777777" w:rsidR="002C2866" w:rsidRDefault="002C2866" w:rsidP="00145A89">
            <w:pPr>
              <w:spacing w:after="0" w:line="240" w:lineRule="auto"/>
              <w:rPr>
                <w:color w:val="1D1D1D"/>
              </w:rPr>
            </w:pPr>
            <w:r>
              <w:rPr>
                <w:color w:val="000000"/>
                <w:sz w:val="24"/>
                <w:szCs w:val="24"/>
              </w:rPr>
              <w:t>FROM</w:t>
            </w:r>
          </w:p>
        </w:tc>
        <w:tc>
          <w:tcPr>
            <w:tcW w:w="75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BFB5" w14:textId="77777777" w:rsidR="002C2866" w:rsidRDefault="002C2866" w:rsidP="00145A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14:paraId="1A7C0535" w14:textId="77777777" w:rsidR="00145A89" w:rsidRDefault="00145A89" w:rsidP="00145A8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14:paraId="260788C5" w14:textId="77777777" w:rsidR="002C2866" w:rsidRDefault="002C2866" w:rsidP="00145A89">
            <w:pPr>
              <w:spacing w:after="0" w:line="240" w:lineRule="auto"/>
              <w:rPr>
                <w:color w:val="1D1D1D"/>
              </w:rPr>
            </w:pPr>
          </w:p>
        </w:tc>
      </w:tr>
      <w:tr w:rsidR="002C2866" w14:paraId="0039B0C4" w14:textId="77777777" w:rsidTr="002C2866">
        <w:tc>
          <w:tcPr>
            <w:tcW w:w="17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33B31" w14:textId="77777777" w:rsidR="002C2866" w:rsidRDefault="002C2866" w:rsidP="00145A89">
            <w:pPr>
              <w:spacing w:after="0" w:line="240" w:lineRule="auto"/>
              <w:rPr>
                <w:color w:val="1D1D1D"/>
              </w:rPr>
            </w:pPr>
            <w:r>
              <w:rPr>
                <w:color w:val="000000"/>
                <w:sz w:val="24"/>
                <w:szCs w:val="24"/>
              </w:rPr>
              <w:t>RE:</w:t>
            </w:r>
          </w:p>
        </w:tc>
        <w:tc>
          <w:tcPr>
            <w:tcW w:w="7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99F9" w14:textId="44806254" w:rsidR="002C2866" w:rsidRDefault="002C2866" w:rsidP="00145A89">
            <w:pPr>
              <w:spacing w:after="0" w:line="240" w:lineRule="auto"/>
              <w:rPr>
                <w:color w:val="1D1D1D"/>
              </w:rPr>
            </w:pPr>
          </w:p>
        </w:tc>
      </w:tr>
    </w:tbl>
    <w:p w14:paraId="28B6E884" w14:textId="77777777" w:rsidR="004E048D" w:rsidRPr="004E048D" w:rsidRDefault="004E048D" w:rsidP="00145A8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F4DFA60" w14:textId="04682BBB" w:rsidR="005908D6" w:rsidRDefault="005908D6" w:rsidP="00145A89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>Add your copy here for an admin memo.</w:t>
      </w:r>
      <w:r w:rsidR="004E048D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Do not change the “to” section for Administrative Memos.</w:t>
      </w:r>
    </w:p>
    <w:p w14:paraId="18731436" w14:textId="77777777" w:rsidR="00145A89" w:rsidRPr="00985175" w:rsidRDefault="00145A89" w:rsidP="00145A89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2C7CDBD0" w14:textId="37C5951F" w:rsidR="0042677A" w:rsidRDefault="0042677A" w:rsidP="00145A89">
      <w:pPr>
        <w:spacing w:after="0" w:line="240" w:lineRule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Submitting your </w:t>
      </w:r>
      <w:r w:rsidR="00BC78EA">
        <w:rPr>
          <w:rFonts w:ascii="Calibri" w:eastAsia="Calibri" w:hAnsi="Calibri" w:cs="Calibri"/>
          <w:b/>
          <w:color w:val="000000" w:themeColor="text1"/>
          <w:sz w:val="24"/>
          <w:szCs w:val="24"/>
        </w:rPr>
        <w:t>communication</w:t>
      </w:r>
      <w:r w:rsidR="00985175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to OVPFA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>:</w:t>
      </w:r>
    </w:p>
    <w:p w14:paraId="7BEEA8C8" w14:textId="23EEC36E" w:rsidR="00631809" w:rsidRDefault="0042677A" w:rsidP="00145A8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Follow this template</w:t>
      </w:r>
      <w:r w:rsidR="00BC78EA">
        <w:rPr>
          <w:rFonts w:ascii="Calibri" w:eastAsia="Calibri" w:hAnsi="Calibri" w:cs="Calibri"/>
          <w:color w:val="000000" w:themeColor="text1"/>
          <w:sz w:val="24"/>
          <w:szCs w:val="24"/>
        </w:rPr>
        <w:t>—all communications must include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information </w:t>
      </w:r>
      <w:r w:rsidR="00BC78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located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in the header</w:t>
      </w:r>
      <w:r w:rsidR="0098517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at the top of the page</w:t>
      </w:r>
      <w:r w:rsidR="00BC78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must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be reviewed by the unit’s respective AVP</w:t>
      </w:r>
      <w:r w:rsidR="0063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prior to submitting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3FEA2722" w14:textId="1E92A250" w:rsidR="0042677A" w:rsidRDefault="0042677A" w:rsidP="00145A8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Send the </w:t>
      </w:r>
      <w:r w:rsidR="00985175">
        <w:rPr>
          <w:rFonts w:ascii="Calibri" w:eastAsia="Calibri" w:hAnsi="Calibri" w:cs="Calibri"/>
          <w:color w:val="000000" w:themeColor="text1"/>
          <w:sz w:val="24"/>
          <w:szCs w:val="24"/>
        </w:rPr>
        <w:t>AVP-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approved document to 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Hayley </w:t>
      </w:r>
      <w:r w:rsidR="00DE3982">
        <w:rPr>
          <w:rFonts w:ascii="Calibri" w:eastAsia="Calibri" w:hAnsi="Calibri" w:cs="Calibri"/>
          <w:b/>
          <w:color w:val="000000" w:themeColor="text1"/>
          <w:sz w:val="24"/>
          <w:szCs w:val="24"/>
        </w:rPr>
        <w:t>Clement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</w:t>
      </w:r>
      <w:hyperlink r:id="rId10" w:history="1">
        <w:r w:rsidRPr="006F4F34">
          <w:rPr>
            <w:rStyle w:val="Hyperlink"/>
            <w:rFonts w:ascii="Calibri" w:eastAsia="Calibri" w:hAnsi="Calibri" w:cs="Calibri"/>
            <w:sz w:val="24"/>
            <w:szCs w:val="24"/>
          </w:rPr>
          <w:t>hayleyrm@uga.edu</w:t>
        </w:r>
      </w:hyperlink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). Hayley will review it, get back to you with initial edits and then proceed with proofing through </w:t>
      </w:r>
      <w:r w:rsidR="0063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OVPFA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(and</w:t>
      </w:r>
      <w:r w:rsidR="00BC78EA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President’s office if necessary). The final document will be share</w:t>
      </w:r>
      <w:r w:rsidR="001C3996">
        <w:rPr>
          <w:rFonts w:ascii="Calibri" w:eastAsia="Calibri" w:hAnsi="Calibri" w:cs="Calibri"/>
          <w:color w:val="000000" w:themeColor="text1"/>
          <w:sz w:val="24"/>
          <w:szCs w:val="24"/>
        </w:rPr>
        <w:t>d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back with you as a confirmation.</w:t>
      </w:r>
      <w:r w:rsidR="0063180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Hayley will handle distribution.</w:t>
      </w:r>
    </w:p>
    <w:p w14:paraId="3415BC49" w14:textId="27610534" w:rsidR="00C64FA4" w:rsidRPr="00C64FA4" w:rsidRDefault="001C3996" w:rsidP="00145A8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We request a minimum </w:t>
      </w:r>
      <w:r w:rsidRPr="00535E10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 xml:space="preserve">of </w:t>
      </w:r>
      <w:r w:rsidR="00535E10" w:rsidRPr="00535E10">
        <w:rPr>
          <w:rFonts w:ascii="Calibri" w:eastAsia="Calibri" w:hAnsi="Calibri" w:cs="Calibri"/>
          <w:b/>
          <w:color w:val="000000" w:themeColor="text1"/>
          <w:sz w:val="24"/>
          <w:szCs w:val="24"/>
          <w:highlight w:val="yellow"/>
        </w:rPr>
        <w:t>7</w:t>
      </w:r>
      <w:r w:rsidRPr="00535E10">
        <w:rPr>
          <w:rFonts w:ascii="Calibri" w:eastAsia="Calibri" w:hAnsi="Calibri" w:cs="Calibri"/>
          <w:b/>
          <w:color w:val="000000" w:themeColor="text1"/>
          <w:sz w:val="24"/>
          <w:szCs w:val="24"/>
          <w:highlight w:val="yellow"/>
        </w:rPr>
        <w:t xml:space="preserve"> business days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 reviews before your communication is scheduled to go out.</w:t>
      </w:r>
    </w:p>
    <w:p w14:paraId="2BC08553" w14:textId="2EC7B2AB" w:rsidR="00C64FA4" w:rsidRDefault="00C64FA4" w:rsidP="00145A89">
      <w:pPr>
        <w:spacing w:after="0" w:line="240" w:lineRule="auto"/>
      </w:pPr>
    </w:p>
    <w:p w14:paraId="1DCD4726" w14:textId="77777777" w:rsidR="00145A89" w:rsidRDefault="00145A89" w:rsidP="00145A89">
      <w:pPr>
        <w:spacing w:after="0" w:line="240" w:lineRule="auto"/>
      </w:pPr>
    </w:p>
    <w:p w14:paraId="3E1E1799" w14:textId="57AECADC" w:rsidR="00C64FA4" w:rsidRPr="00C64FA4" w:rsidRDefault="00C64FA4" w:rsidP="00145A89">
      <w:pPr>
        <w:spacing w:after="0" w:line="240" w:lineRule="auto"/>
        <w:jc w:val="center"/>
      </w:pPr>
      <w:r>
        <w:t>[DO NOT DELETE BELOW THIS LINE]</w:t>
      </w:r>
    </w:p>
    <w:p w14:paraId="60A27ED3" w14:textId="77777777" w:rsidR="00C64FA4" w:rsidRDefault="00C64FA4" w:rsidP="00145A89">
      <w:pPr>
        <w:spacing w:after="0" w:line="240" w:lineRule="auto"/>
        <w:jc w:val="center"/>
        <w:rPr>
          <w:rFonts w:ascii="Calibri" w:hAnsi="Calibri" w:cs="Calibri"/>
          <w:color w:val="212121"/>
        </w:rPr>
      </w:pPr>
      <w:r>
        <w:rPr>
          <w:rFonts w:ascii="Calibri" w:hAnsi="Calibri" w:cs="Calibri"/>
          <w:color w:val="000000"/>
        </w:rPr>
        <w:t>##</w:t>
      </w:r>
    </w:p>
    <w:p w14:paraId="69FF660C" w14:textId="67A93B54" w:rsidR="00C64FA4" w:rsidRPr="00C64FA4" w:rsidRDefault="00C64FA4" w:rsidP="00145A89">
      <w:pPr>
        <w:spacing w:after="0" w:line="240" w:lineRule="auto"/>
        <w:rPr>
          <w:rFonts w:ascii="Calibri" w:hAnsi="Calibri" w:cs="Calibri"/>
          <w:color w:val="212121"/>
        </w:rPr>
      </w:pPr>
      <w:r>
        <w:rPr>
          <w:rFonts w:ascii="Calibri" w:hAnsi="Calibri" w:cs="Calibri"/>
          <w:i/>
          <w:iCs/>
          <w:color w:val="000000"/>
        </w:rPr>
        <w:t xml:space="preserve">Administrative Memos </w:t>
      </w:r>
      <w:r>
        <w:rPr>
          <w:rFonts w:ascii="Calibri" w:hAnsi="Calibri" w:cs="Calibri"/>
          <w:i/>
          <w:iCs/>
          <w:color w:val="212121"/>
        </w:rPr>
        <w:t>are coordinated through the Office of the Senior Vice President for Academic Affairs and Provost. For more information, contact Mike Wooten,</w:t>
      </w:r>
      <w:r>
        <w:rPr>
          <w:rStyle w:val="apple-converted-space"/>
          <w:rFonts w:ascii="Calibri" w:hAnsi="Calibri" w:cs="Calibri"/>
          <w:i/>
          <w:iCs/>
          <w:color w:val="212121"/>
        </w:rPr>
        <w:t> </w:t>
      </w:r>
      <w:hyperlink r:id="rId11" w:tooltip="mailto:mwooten@uga.edu" w:history="1">
        <w:r>
          <w:rPr>
            <w:rStyle w:val="Hyperlink"/>
            <w:rFonts w:ascii="Calibri" w:hAnsi="Calibri" w:cs="Calibri"/>
            <w:i/>
            <w:iCs/>
            <w:color w:val="0078D7"/>
          </w:rPr>
          <w:t>mwooten@uga.edu</w:t>
        </w:r>
      </w:hyperlink>
      <w:r>
        <w:rPr>
          <w:rFonts w:ascii="Calibri" w:hAnsi="Calibri" w:cs="Calibri"/>
          <w:i/>
          <w:iCs/>
          <w:color w:val="212121"/>
        </w:rPr>
        <w:t>.</w:t>
      </w:r>
      <w:r>
        <w:rPr>
          <w:rFonts w:ascii="Calibri" w:hAnsi="Calibri" w:cs="Calibri"/>
          <w:i/>
          <w:iCs/>
          <w:color w:val="000000"/>
        </w:rPr>
        <w:t> </w:t>
      </w:r>
    </w:p>
    <w:p w14:paraId="03C7D62E" w14:textId="24704268" w:rsidR="00C64FA4" w:rsidRPr="00C64FA4" w:rsidRDefault="00C64FA4" w:rsidP="00145A89">
      <w:pPr>
        <w:spacing w:after="0" w:line="240" w:lineRule="auto"/>
      </w:pPr>
    </w:p>
    <w:p w14:paraId="01B06341" w14:textId="66DC756D" w:rsidR="00C64FA4" w:rsidRPr="00C64FA4" w:rsidRDefault="00C64FA4" w:rsidP="00145A89">
      <w:pPr>
        <w:spacing w:after="0" w:line="240" w:lineRule="auto"/>
      </w:pPr>
    </w:p>
    <w:p w14:paraId="3291B503" w14:textId="1AD9F97A" w:rsidR="00C64FA4" w:rsidRPr="00C64FA4" w:rsidRDefault="00C64FA4" w:rsidP="00145A89">
      <w:pPr>
        <w:spacing w:after="0" w:line="240" w:lineRule="auto"/>
      </w:pPr>
    </w:p>
    <w:p w14:paraId="37447871" w14:textId="58CD4697" w:rsidR="00C64FA4" w:rsidRPr="00C64FA4" w:rsidRDefault="00C64FA4" w:rsidP="00145A89">
      <w:pPr>
        <w:spacing w:after="0" w:line="240" w:lineRule="auto"/>
      </w:pPr>
    </w:p>
    <w:p w14:paraId="5619E9E4" w14:textId="3B2EC444" w:rsidR="00C64FA4" w:rsidRPr="00C64FA4" w:rsidRDefault="00C64FA4" w:rsidP="00145A89">
      <w:pPr>
        <w:spacing w:after="0" w:line="240" w:lineRule="auto"/>
      </w:pPr>
    </w:p>
    <w:p w14:paraId="0C2C48E3" w14:textId="19F4DA53" w:rsidR="00C64FA4" w:rsidRPr="00C64FA4" w:rsidRDefault="00C64FA4" w:rsidP="00145A89">
      <w:pPr>
        <w:spacing w:after="0" w:line="240" w:lineRule="auto"/>
      </w:pPr>
    </w:p>
    <w:p w14:paraId="61685BEC" w14:textId="7B9B484B" w:rsidR="00C64FA4" w:rsidRDefault="00C64FA4" w:rsidP="00145A89">
      <w:pPr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31641A" w14:textId="77777777" w:rsidR="00C64FA4" w:rsidRPr="00C64FA4" w:rsidRDefault="00C64FA4" w:rsidP="00145A89">
      <w:pPr>
        <w:spacing w:after="0" w:line="240" w:lineRule="auto"/>
        <w:jc w:val="center"/>
      </w:pPr>
    </w:p>
    <w:sectPr w:rsidR="00C64FA4" w:rsidRPr="00C64FA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9D6B" w14:textId="77777777" w:rsidR="00EE2C9A" w:rsidRDefault="00EE2C9A" w:rsidP="00B93175">
      <w:pPr>
        <w:spacing w:after="0" w:line="240" w:lineRule="auto"/>
      </w:pPr>
      <w:r>
        <w:separator/>
      </w:r>
    </w:p>
  </w:endnote>
  <w:endnote w:type="continuationSeparator" w:id="0">
    <w:p w14:paraId="2D5DF002" w14:textId="77777777" w:rsidR="00EE2C9A" w:rsidRDefault="00EE2C9A" w:rsidP="00B9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E38A2" w14:textId="77777777" w:rsidR="00EE2C9A" w:rsidRDefault="00EE2C9A" w:rsidP="00B93175">
      <w:pPr>
        <w:spacing w:after="0" w:line="240" w:lineRule="auto"/>
      </w:pPr>
      <w:r>
        <w:separator/>
      </w:r>
    </w:p>
  </w:footnote>
  <w:footnote w:type="continuationSeparator" w:id="0">
    <w:p w14:paraId="2A1BDB3A" w14:textId="77777777" w:rsidR="00EE2C9A" w:rsidRDefault="00EE2C9A" w:rsidP="00B9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AEAA" w14:textId="77777777" w:rsidR="00A02DD8" w:rsidRDefault="00030432" w:rsidP="00B93175">
    <w:pPr>
      <w:pStyle w:val="Header"/>
    </w:pPr>
    <w:r>
      <w:rPr>
        <w:b/>
        <w:bCs/>
      </w:rPr>
      <w:t>Document Title</w:t>
    </w:r>
    <w:r w:rsidR="00B93175" w:rsidRPr="00B93175">
      <w:br/>
    </w:r>
    <w:r w:rsidR="00B93175" w:rsidRPr="00030432">
      <w:rPr>
        <w:b/>
      </w:rPr>
      <w:t>Channel:</w:t>
    </w:r>
    <w:r w:rsidR="00B93175" w:rsidRPr="00B93175">
      <w:t xml:space="preserve"> </w:t>
    </w:r>
    <w:r w:rsidR="00985175">
      <w:t>A</w:t>
    </w:r>
    <w:r w:rsidR="005908D6">
      <w:t>dmin Memo</w:t>
    </w:r>
  </w:p>
  <w:p w14:paraId="454E503B" w14:textId="63E365A9" w:rsidR="00B93175" w:rsidRDefault="00A02DD8" w:rsidP="00B93175">
    <w:pPr>
      <w:pStyle w:val="Header"/>
    </w:pPr>
    <w:r>
      <w:rPr>
        <w:b/>
        <w:bCs/>
      </w:rPr>
      <w:t xml:space="preserve">Audience: </w:t>
    </w:r>
    <w:r w:rsidRPr="00A02DD8">
      <w:t>Vice Presidents, Deans, Directors, and Department Heads</w:t>
    </w:r>
    <w:r w:rsidR="00B93175" w:rsidRPr="00B93175">
      <w:br/>
    </w:r>
    <w:r w:rsidR="00B93175" w:rsidRPr="00030432">
      <w:rPr>
        <w:b/>
      </w:rPr>
      <w:t xml:space="preserve">Target </w:t>
    </w:r>
    <w:r w:rsidR="00030432">
      <w:rPr>
        <w:b/>
      </w:rPr>
      <w:t xml:space="preserve">Distribution </w:t>
    </w:r>
    <w:r w:rsidR="00B93175" w:rsidRPr="00030432">
      <w:rPr>
        <w:b/>
      </w:rPr>
      <w:t>Date</w:t>
    </w:r>
    <w:r w:rsidR="00B93175" w:rsidRPr="00B93175">
      <w:t>:</w:t>
    </w:r>
    <w:r w:rsidR="00B93175" w:rsidRPr="00B93175">
      <w:br/>
    </w:r>
    <w:r w:rsidR="00030432" w:rsidRPr="00030432">
      <w:rPr>
        <w:b/>
      </w:rPr>
      <w:t>Approved by:</w:t>
    </w:r>
    <w:r w:rsidR="00B93175" w:rsidRPr="00030432">
      <w:rPr>
        <w:b/>
      </w:rPr>
      <w:t xml:space="preserve"> </w:t>
    </w:r>
    <w:r w:rsidR="00030432">
      <w:t>Your AVP</w:t>
    </w:r>
  </w:p>
  <w:p w14:paraId="54F2C8CF" w14:textId="4FE90C45" w:rsidR="000D4F1F" w:rsidRPr="000D4F1F" w:rsidRDefault="000D4F1F" w:rsidP="00B93175">
    <w:pPr>
      <w:pStyle w:val="Header"/>
      <w:rPr>
        <w:b/>
        <w:bCs/>
      </w:rPr>
    </w:pPr>
    <w:r>
      <w:rPr>
        <w:b/>
        <w:bCs/>
      </w:rPr>
      <w:t>Purpose:</w:t>
    </w:r>
  </w:p>
  <w:p w14:paraId="49E27CE6" w14:textId="4F1E266F" w:rsidR="00B93175" w:rsidRDefault="00B93175" w:rsidP="00B93175">
    <w:pPr>
      <w:pStyle w:val="Header"/>
    </w:pPr>
  </w:p>
  <w:p w14:paraId="52B55A0C" w14:textId="77777777" w:rsidR="00030432" w:rsidRDefault="00030432" w:rsidP="00B93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3318"/>
    <w:multiLevelType w:val="hybridMultilevel"/>
    <w:tmpl w:val="958C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836D8"/>
    <w:multiLevelType w:val="hybridMultilevel"/>
    <w:tmpl w:val="9890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10ABF"/>
    <w:multiLevelType w:val="hybridMultilevel"/>
    <w:tmpl w:val="EB30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C1A6D"/>
    <w:multiLevelType w:val="hybridMultilevel"/>
    <w:tmpl w:val="424A6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855183">
    <w:abstractNumId w:val="3"/>
  </w:num>
  <w:num w:numId="2" w16cid:durableId="2095470409">
    <w:abstractNumId w:val="1"/>
  </w:num>
  <w:num w:numId="3" w16cid:durableId="1926567826">
    <w:abstractNumId w:val="2"/>
  </w:num>
  <w:num w:numId="4" w16cid:durableId="6326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55ED5E"/>
    <w:rsid w:val="00030432"/>
    <w:rsid w:val="00061F85"/>
    <w:rsid w:val="000D2F23"/>
    <w:rsid w:val="000D4F1F"/>
    <w:rsid w:val="0011405A"/>
    <w:rsid w:val="00145A89"/>
    <w:rsid w:val="001702A4"/>
    <w:rsid w:val="001C3996"/>
    <w:rsid w:val="00294892"/>
    <w:rsid w:val="002C2866"/>
    <w:rsid w:val="002E1581"/>
    <w:rsid w:val="00324E7B"/>
    <w:rsid w:val="0042677A"/>
    <w:rsid w:val="00456FC2"/>
    <w:rsid w:val="004E048D"/>
    <w:rsid w:val="0053001D"/>
    <w:rsid w:val="00535E10"/>
    <w:rsid w:val="005908D6"/>
    <w:rsid w:val="00631809"/>
    <w:rsid w:val="007A4136"/>
    <w:rsid w:val="00872452"/>
    <w:rsid w:val="0089416E"/>
    <w:rsid w:val="008E077B"/>
    <w:rsid w:val="009567C1"/>
    <w:rsid w:val="00973129"/>
    <w:rsid w:val="00975A4E"/>
    <w:rsid w:val="00985175"/>
    <w:rsid w:val="00A02DD8"/>
    <w:rsid w:val="00A9680F"/>
    <w:rsid w:val="00B45CD1"/>
    <w:rsid w:val="00B93175"/>
    <w:rsid w:val="00BC78EA"/>
    <w:rsid w:val="00C573E9"/>
    <w:rsid w:val="00C64FA4"/>
    <w:rsid w:val="00C84D19"/>
    <w:rsid w:val="00DD3F83"/>
    <w:rsid w:val="00DE3982"/>
    <w:rsid w:val="00E46DDD"/>
    <w:rsid w:val="00EE2C9A"/>
    <w:rsid w:val="07E8565D"/>
    <w:rsid w:val="146C02C2"/>
    <w:rsid w:val="2D55ED5E"/>
    <w:rsid w:val="63DE2605"/>
    <w:rsid w:val="6CC6B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ED5E"/>
  <w15:chartTrackingRefBased/>
  <w15:docId w15:val="{FDA4672E-0799-4D68-B346-E24F5440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6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41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1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31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75"/>
  </w:style>
  <w:style w:type="paragraph" w:styleId="Footer">
    <w:name w:val="footer"/>
    <w:basedOn w:val="Normal"/>
    <w:link w:val="FooterChar"/>
    <w:uiPriority w:val="99"/>
    <w:unhideWhenUsed/>
    <w:rsid w:val="00B93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75"/>
  </w:style>
  <w:style w:type="paragraph" w:styleId="ListParagraph">
    <w:name w:val="List Paragraph"/>
    <w:basedOn w:val="Normal"/>
    <w:uiPriority w:val="34"/>
    <w:qFormat/>
    <w:rsid w:val="00030432"/>
    <w:pPr>
      <w:ind w:left="720"/>
      <w:contextualSpacing/>
    </w:pPr>
  </w:style>
  <w:style w:type="character" w:customStyle="1" w:styleId="outlook-search-highlight">
    <w:name w:val="outlook-search-highlight"/>
    <w:basedOn w:val="DefaultParagraphFont"/>
    <w:rsid w:val="00C64FA4"/>
  </w:style>
  <w:style w:type="character" w:customStyle="1" w:styleId="apple-converted-space">
    <w:name w:val="apple-converted-space"/>
    <w:basedOn w:val="DefaultParagraphFont"/>
    <w:rsid w:val="00C64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wooten@uga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hayleyrm@ug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3d4dfe30-5077-4e2f-b79e-d204245db854">
      <UserInfo>
        <DisplayName>Talia  Locarnini</DisplayName>
        <AccountId>3109</AccountId>
        <AccountType/>
      </UserInfo>
      <UserInfo>
        <DisplayName>Andrew Kersh</DisplayName>
        <AccountId>2642</AccountId>
        <AccountType/>
      </UserInfo>
      <UserInfo>
        <DisplayName>Shawn Hill</DisplayName>
        <AccountId>240</AccountId>
        <AccountType/>
      </UserInfo>
      <UserInfo>
        <DisplayName>Sarah Fraker</DisplayName>
        <AccountId>4044</AccountId>
        <AccountType/>
      </UserInfo>
      <UserInfo>
        <DisplayName>Travis Jackson</DisplayName>
        <AccountId>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80405DDA514485675F60618189A6" ma:contentTypeVersion="18" ma:contentTypeDescription="Create a new document." ma:contentTypeScope="" ma:versionID="e92bcd5cbb7dedde6605667a575d6143">
  <xsd:schema xmlns:xsd="http://www.w3.org/2001/XMLSchema" xmlns:xs="http://www.w3.org/2001/XMLSchema" xmlns:p="http://schemas.microsoft.com/office/2006/metadata/properties" xmlns:ns1="http://schemas.microsoft.com/sharepoint/v3" xmlns:ns2="3d4dfe30-5077-4e2f-b79e-d204245db854" xmlns:ns3="0f7e6aac-c920-4393-9c93-cb9de675f0be" targetNamespace="http://schemas.microsoft.com/office/2006/metadata/properties" ma:root="true" ma:fieldsID="21933d524aa7b886dba4b2cefe6dd655" ns1:_="" ns2:_="" ns3:_="">
    <xsd:import namespace="http://schemas.microsoft.com/sharepoint/v3"/>
    <xsd:import namespace="3d4dfe30-5077-4e2f-b79e-d204245db854"/>
    <xsd:import namespace="0f7e6aac-c920-4393-9c93-cb9de675f0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dfe30-5077-4e2f-b79e-d204245db8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e6aac-c920-4393-9c93-cb9de675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936469-2339-43E0-A81F-1DD7C13263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D6DE9-7AF1-4F45-944D-2DD7D91EC2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4dfe30-5077-4e2f-b79e-d204245db854"/>
  </ds:schemaRefs>
</ds:datastoreItem>
</file>

<file path=customXml/itemProps3.xml><?xml version="1.0" encoding="utf-8"?>
<ds:datastoreItem xmlns:ds="http://schemas.openxmlformats.org/officeDocument/2006/customXml" ds:itemID="{89117D6B-8ABA-41DF-B6F5-01E174F0D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4dfe30-5077-4e2f-b79e-d204245db854"/>
    <ds:schemaRef ds:uri="0f7e6aac-c920-4393-9c93-cb9de675f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Payton</dc:creator>
  <cp:keywords/>
  <dc:description/>
  <cp:lastModifiedBy>Shawn Hill</cp:lastModifiedBy>
  <cp:revision>2</cp:revision>
  <dcterms:created xsi:type="dcterms:W3CDTF">2023-08-18T16:28:00Z</dcterms:created>
  <dcterms:modified xsi:type="dcterms:W3CDTF">2023-08-18T16:28:00Z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0x010100D5FB80405DDA514485675F60618189A6</vt:lpwstr>
  </property>
</Properties>
</file>