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EB21" w14:textId="77777777" w:rsidR="009226B3" w:rsidRPr="009226B3" w:rsidRDefault="009226B3" w:rsidP="009226B3">
      <w:pPr>
        <w:rPr>
          <w:rFonts w:ascii="Oswald" w:hAnsi="Oswald"/>
          <w:b/>
          <w:bCs/>
          <w:color w:val="554F47"/>
          <w:sz w:val="20"/>
          <w:szCs w:val="20"/>
        </w:rPr>
      </w:pPr>
    </w:p>
    <w:p w14:paraId="6B7F6F53" w14:textId="7FAD03F6" w:rsidR="009226B3" w:rsidRPr="009226B3" w:rsidRDefault="009226B3" w:rsidP="009226B3">
      <w:pPr>
        <w:rPr>
          <w:rFonts w:ascii="Oswald" w:hAnsi="Oswald"/>
          <w:color w:val="554F47"/>
          <w:sz w:val="32"/>
          <w:szCs w:val="32"/>
        </w:rPr>
      </w:pPr>
      <w:r w:rsidRPr="009226B3">
        <w:rPr>
          <w:rFonts w:ascii="Oswald" w:hAnsi="Oswald"/>
          <w:b/>
          <w:bCs/>
          <w:color w:val="554F47"/>
          <w:sz w:val="32"/>
          <w:szCs w:val="32"/>
        </w:rPr>
        <w:t xml:space="preserve">Financial Links – Dr. Jane Smith </w:t>
      </w:r>
      <w:r>
        <w:rPr>
          <w:rFonts w:ascii="Oswald" w:hAnsi="Oswald"/>
          <w:b/>
          <w:bCs/>
          <w:color w:val="554F47"/>
          <w:sz w:val="32"/>
          <w:szCs w:val="32"/>
        </w:rPr>
        <w:t>(</w:t>
      </w:r>
      <w:r w:rsidRPr="009226B3">
        <w:rPr>
          <w:rFonts w:ascii="Oswald" w:hAnsi="Oswald"/>
          <w:b/>
          <w:bCs/>
          <w:color w:val="554F47"/>
          <w:sz w:val="32"/>
          <w:szCs w:val="32"/>
        </w:rPr>
        <w:t>FY 2023</w:t>
      </w:r>
      <w:r>
        <w:rPr>
          <w:rFonts w:ascii="Oswald" w:hAnsi="Oswald"/>
          <w:b/>
          <w:bCs/>
          <w:color w:val="554F47"/>
          <w:sz w:val="32"/>
          <w:szCs w:val="32"/>
        </w:rPr>
        <w:t>)</w:t>
      </w:r>
    </w:p>
    <w:p w14:paraId="18BCAE1B" w14:textId="77777777" w:rsidR="009226B3" w:rsidRDefault="009226B3" w:rsidP="009226B3">
      <w:bookmarkStart w:id="0" w:name="_Hlk114657146"/>
    </w:p>
    <w:p w14:paraId="604710FD" w14:textId="15246E54" w:rsidR="009226B3" w:rsidRPr="00872627" w:rsidRDefault="009226B3" w:rsidP="00872627">
      <w:pPr>
        <w:shd w:val="clear" w:color="auto" w:fill="00A3AD"/>
        <w:rPr>
          <w:rFonts w:ascii="Merriweather Sans" w:hAnsi="Merriweather Sans"/>
          <w:b/>
          <w:bCs/>
          <w:color w:val="FFFFFF" w:themeColor="background1"/>
          <w:sz w:val="24"/>
          <w:szCs w:val="24"/>
        </w:rPr>
      </w:pPr>
      <w:r w:rsidRPr="00872627">
        <w:rPr>
          <w:rFonts w:ascii="Merriweather Sans" w:hAnsi="Merriweather Sans"/>
          <w:b/>
          <w:bCs/>
          <w:color w:val="FFFFFF" w:themeColor="background1"/>
          <w:sz w:val="24"/>
          <w:szCs w:val="24"/>
        </w:rPr>
        <w:t xml:space="preserve">Sponsored Project Balances </w:t>
      </w:r>
    </w:p>
    <w:p w14:paraId="21639EB1" w14:textId="0EC9F9FD" w:rsidR="009226B3" w:rsidRPr="00C62710" w:rsidRDefault="00C62710" w:rsidP="00872627">
      <w:pPr>
        <w:pStyle w:val="ListParagraph"/>
        <w:numPr>
          <w:ilvl w:val="0"/>
          <w:numId w:val="1"/>
        </w:numPr>
        <w:spacing w:before="120" w:after="120"/>
        <w:rPr>
          <w:rFonts w:ascii="Merriweather Sans" w:eastAsia="Times New Roman" w:hAnsi="Merriweather Sans"/>
          <w:color w:val="0070C0"/>
          <w:u w:val="single"/>
        </w:rPr>
      </w:pPr>
      <w:r w:rsidRPr="00C62710">
        <w:rPr>
          <w:rFonts w:ascii="Merriweather Sans" w:eastAsia="Times New Roman" w:hAnsi="Merriweather Sans"/>
          <w:color w:val="0070C0"/>
          <w:u w:val="single"/>
        </w:rPr>
        <w:t>Sample Project Title #1</w:t>
      </w:r>
    </w:p>
    <w:p w14:paraId="05CBAB8B" w14:textId="648038D6" w:rsidR="009226B3" w:rsidRPr="00C62710" w:rsidRDefault="00C62710" w:rsidP="00C62710">
      <w:pPr>
        <w:pStyle w:val="ListParagraph"/>
        <w:numPr>
          <w:ilvl w:val="0"/>
          <w:numId w:val="1"/>
        </w:numPr>
        <w:spacing w:before="120" w:after="120"/>
        <w:rPr>
          <w:rFonts w:ascii="Merriweather Sans" w:eastAsia="Times New Roman" w:hAnsi="Merriweather Sans"/>
          <w:color w:val="0070C0"/>
          <w:u w:val="single"/>
        </w:rPr>
      </w:pPr>
      <w:r w:rsidRPr="00C62710">
        <w:rPr>
          <w:rFonts w:ascii="Merriweather Sans" w:eastAsia="Times New Roman" w:hAnsi="Merriweather Sans"/>
          <w:color w:val="0070C0"/>
          <w:u w:val="single"/>
        </w:rPr>
        <w:t>Sample Project Title #2</w:t>
      </w:r>
    </w:p>
    <w:p w14:paraId="7180B2A8" w14:textId="77777777" w:rsidR="009226B3" w:rsidRDefault="009226B3" w:rsidP="009226B3">
      <w:pPr>
        <w:rPr>
          <w:rFonts w:ascii="Merriweather Sans" w:hAnsi="Merriweather Sans"/>
          <w:b/>
          <w:bCs/>
          <w:sz w:val="23"/>
          <w:szCs w:val="23"/>
        </w:rPr>
      </w:pPr>
    </w:p>
    <w:p w14:paraId="7152DBF4" w14:textId="77777777" w:rsidR="009226B3" w:rsidRPr="00872627" w:rsidRDefault="009226B3" w:rsidP="00872627">
      <w:pPr>
        <w:shd w:val="clear" w:color="auto" w:fill="00A3AD"/>
        <w:rPr>
          <w:rFonts w:ascii="Merriweather Sans" w:hAnsi="Merriweather Sans"/>
          <w:b/>
          <w:bCs/>
          <w:color w:val="FFFFFF" w:themeColor="background1"/>
          <w:sz w:val="24"/>
          <w:szCs w:val="24"/>
        </w:rPr>
      </w:pPr>
      <w:r w:rsidRPr="00872627">
        <w:rPr>
          <w:rFonts w:ascii="Merriweather Sans" w:hAnsi="Merriweather Sans"/>
          <w:b/>
          <w:bCs/>
          <w:color w:val="FFFFFF" w:themeColor="background1"/>
          <w:sz w:val="24"/>
          <w:szCs w:val="24"/>
        </w:rPr>
        <w:t xml:space="preserve">Non-Project Balances </w:t>
      </w:r>
    </w:p>
    <w:p w14:paraId="12CD0279" w14:textId="015D05A8" w:rsidR="009226B3" w:rsidRPr="00C62710" w:rsidRDefault="009226B3" w:rsidP="00872627">
      <w:pPr>
        <w:pStyle w:val="ListParagraph"/>
        <w:numPr>
          <w:ilvl w:val="0"/>
          <w:numId w:val="1"/>
        </w:numPr>
        <w:spacing w:before="120" w:after="120"/>
        <w:rPr>
          <w:rFonts w:ascii="Merriweather Sans" w:hAnsi="Merriweather Sans"/>
          <w:color w:val="0070C0"/>
        </w:rPr>
      </w:pPr>
      <w:r w:rsidRPr="00C62710">
        <w:rPr>
          <w:rFonts w:ascii="Merriweather Sans" w:eastAsia="Times New Roman" w:hAnsi="Merriweather Sans"/>
          <w:color w:val="0070C0"/>
          <w:u w:val="single"/>
        </w:rPr>
        <w:t>Startup and Postdoc Funds</w:t>
      </w:r>
    </w:p>
    <w:p w14:paraId="5DE4A5E9" w14:textId="0F7B09CF" w:rsidR="009226B3" w:rsidRPr="00C62710" w:rsidRDefault="009226B3" w:rsidP="00C62710">
      <w:pPr>
        <w:pStyle w:val="ListParagraph"/>
        <w:numPr>
          <w:ilvl w:val="0"/>
          <w:numId w:val="1"/>
        </w:numPr>
        <w:spacing w:before="120" w:after="120"/>
        <w:rPr>
          <w:color w:val="0070C0"/>
        </w:rPr>
      </w:pPr>
      <w:r w:rsidRPr="00C62710">
        <w:rPr>
          <w:rFonts w:ascii="Merriweather Sans" w:eastAsia="Times New Roman" w:hAnsi="Merriweather Sans"/>
          <w:color w:val="0070C0"/>
          <w:u w:val="single"/>
        </w:rPr>
        <w:t>Foundation Funds</w:t>
      </w:r>
    </w:p>
    <w:bookmarkEnd w:id="0"/>
    <w:p w14:paraId="416B9604" w14:textId="77777777" w:rsidR="009226B3" w:rsidRDefault="009226B3"/>
    <w:sectPr w:rsidR="009226B3" w:rsidSect="009226B3">
      <w:headerReference w:type="first" r:id="rId7"/>
      <w:pgSz w:w="12240" w:h="15840"/>
      <w:pgMar w:top="1440" w:right="81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A6A2" w14:textId="77777777" w:rsidR="009226B3" w:rsidRDefault="009226B3" w:rsidP="009226B3">
      <w:r>
        <w:separator/>
      </w:r>
    </w:p>
  </w:endnote>
  <w:endnote w:type="continuationSeparator" w:id="0">
    <w:p w14:paraId="45A08F1A" w14:textId="77777777" w:rsidR="009226B3" w:rsidRDefault="009226B3" w:rsidP="0092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erriweather Sans">
    <w:panose1 w:val="00000000000000000000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36E0" w14:textId="77777777" w:rsidR="009226B3" w:rsidRDefault="009226B3" w:rsidP="009226B3">
      <w:r>
        <w:separator/>
      </w:r>
    </w:p>
  </w:footnote>
  <w:footnote w:type="continuationSeparator" w:id="0">
    <w:p w14:paraId="2DCC1950" w14:textId="77777777" w:rsidR="009226B3" w:rsidRDefault="009226B3" w:rsidP="0092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06FE" w14:textId="60FFD511" w:rsidR="009226B3" w:rsidRDefault="009226B3">
    <w:pPr>
      <w:pStyle w:val="Header"/>
    </w:pPr>
    <w:r>
      <w:rPr>
        <w:noProof/>
      </w:rPr>
      <w:drawing>
        <wp:inline distT="0" distB="0" distL="0" distR="0" wp14:anchorId="519DDEFE" wp14:editId="3EC97C63">
          <wp:extent cx="6609316" cy="833932"/>
          <wp:effectExtent l="0" t="0" r="1270" b="4445"/>
          <wp:docPr id="16" name="Picture 1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7899" cy="85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51AF"/>
    <w:multiLevelType w:val="hybridMultilevel"/>
    <w:tmpl w:val="6E3A1BD8"/>
    <w:lvl w:ilvl="0" w:tplc="4C8E55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3"/>
    <w:rsid w:val="001375CD"/>
    <w:rsid w:val="00872627"/>
    <w:rsid w:val="0089213D"/>
    <w:rsid w:val="009226B3"/>
    <w:rsid w:val="00A21AB9"/>
    <w:rsid w:val="00C62710"/>
    <w:rsid w:val="00D53359"/>
    <w:rsid w:val="00E07CA7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AABA"/>
  <w15:chartTrackingRefBased/>
  <w15:docId w15:val="{49DB22C1-6E89-4916-8676-58920963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6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26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B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Hill</dc:creator>
  <cp:keywords/>
  <dc:description/>
  <cp:lastModifiedBy>Shawn Hill</cp:lastModifiedBy>
  <cp:revision>2</cp:revision>
  <dcterms:created xsi:type="dcterms:W3CDTF">2022-09-22T16:56:00Z</dcterms:created>
  <dcterms:modified xsi:type="dcterms:W3CDTF">2022-09-22T16:56:00Z</dcterms:modified>
</cp:coreProperties>
</file>